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0421" w14:textId="77777777" w:rsidR="00DB4A30" w:rsidRDefault="00BF0187">
      <w:pPr>
        <w:pStyle w:val="Title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 xml:space="preserve">VICE PRESIDENT FOR MEMBERSHIP </w:t>
      </w:r>
    </w:p>
    <w:p w14:paraId="029B2528" w14:textId="4EDF51CE" w:rsidR="00DB4A30" w:rsidRDefault="00BF0187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Revised 20</w:t>
      </w:r>
      <w:r w:rsidR="001A2B3B">
        <w:rPr>
          <w:rFonts w:ascii="Times New Roman" w:hAnsi="Times New Roman"/>
        </w:rPr>
        <w:t>22</w:t>
      </w:r>
    </w:p>
    <w:p w14:paraId="14ED27BB" w14:textId="77777777" w:rsidR="00DB4A30" w:rsidRDefault="00DB4A30">
      <w:pPr>
        <w:pStyle w:val="Title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6919ED40" w14:textId="77777777" w:rsidR="00DB4A30" w:rsidRDefault="00DB4A30">
      <w:pPr>
        <w:pStyle w:val="Title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2AFA990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Bylaws Article VII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Officers</w:t>
      </w:r>
    </w:p>
    <w:p w14:paraId="4808AFB6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Section 1. 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Vice President for Membership shall be responsible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Association business pertaining to OMTA membership and shall chair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Membership Committee.</w:t>
      </w:r>
    </w:p>
    <w:p w14:paraId="1049AE04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A57B35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Keep the online Membership Directory updated (Beverly Fitch will continue). </w:t>
      </w:r>
    </w:p>
    <w:p w14:paraId="6874A374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DAF7513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New Member Recruitment - Write a welcome letter to each ne</w:t>
      </w:r>
      <w:r>
        <w:rPr>
          <w:rFonts w:ascii="Times New Roman" w:hAnsi="Times New Roman"/>
          <w:sz w:val="24"/>
          <w:szCs w:val="24"/>
        </w:rPr>
        <w:t>w member via email.</w:t>
      </w:r>
    </w:p>
    <w:p w14:paraId="2F2B553C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C71B7E3" w14:textId="77777777" w:rsidR="00DB4A30" w:rsidRDefault="00BF0187">
      <w:pPr>
        <w:pStyle w:val="Title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Electronically send new members, and changes in MTNA certification, address, etc. to the Communications Committee. (Beverly)          </w:t>
      </w:r>
    </w:p>
    <w:p w14:paraId="21A8582F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24BB8F2" w14:textId="77777777" w:rsidR="00DB4A30" w:rsidRDefault="00BF0187">
      <w:pPr>
        <w:pStyle w:val="Title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Chair the Membership Committee which meets once a year prior to the OMTA conference </w:t>
      </w:r>
      <w:r>
        <w:rPr>
          <w:rFonts w:ascii="Times New Roman" w:hAnsi="Times New Roman"/>
          <w:sz w:val="24"/>
          <w:szCs w:val="24"/>
        </w:rPr>
        <w:t>(may call other meetings as needed). Form subcommittees as needed to foster recruitment and retention of members. Suggestions: new member recruitment, new member follow-up, membership retentions, membership data entry.</w:t>
      </w:r>
    </w:p>
    <w:p w14:paraId="3E030CC2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0D3716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Give a report at each OMTA Board</w:t>
      </w:r>
      <w:r>
        <w:rPr>
          <w:rFonts w:ascii="Times New Roman" w:hAnsi="Times New Roman"/>
          <w:sz w:val="24"/>
          <w:szCs w:val="24"/>
        </w:rPr>
        <w:t xml:space="preserve"> Meeting including activity from Membership</w:t>
      </w:r>
    </w:p>
    <w:p w14:paraId="1406FAD8" w14:textId="77777777" w:rsidR="00DB4A30" w:rsidRDefault="00BF0187">
      <w:pPr>
        <w:pStyle w:val="Title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and subcommittee meetings and membership changes since the previous</w:t>
      </w:r>
    </w:p>
    <w:p w14:paraId="6AD1FE9E" w14:textId="77777777" w:rsidR="00DB4A30" w:rsidRDefault="00BF0187">
      <w:pPr>
        <w:pStyle w:val="Title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Meeting. Provide electronic report to the Board. Include a list of members who have passed away.</w:t>
      </w:r>
    </w:p>
    <w:p w14:paraId="1521DE8D" w14:textId="77777777" w:rsidR="00DB4A30" w:rsidRDefault="00DB4A30">
      <w:pPr>
        <w:pStyle w:val="Title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F63711B" w14:textId="77777777" w:rsidR="00DB4A30" w:rsidRDefault="00BF0187">
      <w:pPr>
        <w:pStyle w:val="Title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Send information to OMTA Co</w:t>
      </w:r>
      <w:r>
        <w:rPr>
          <w:rFonts w:ascii="Times New Roman" w:hAnsi="Times New Roman"/>
          <w:sz w:val="24"/>
          <w:szCs w:val="24"/>
        </w:rPr>
        <w:t>mmunications Committee for insertion in Constant Contact. Suggestions:</w:t>
      </w:r>
    </w:p>
    <w:p w14:paraId="34F70741" w14:textId="77777777" w:rsidR="00DB4A30" w:rsidRDefault="00BF018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new members</w:t>
      </w:r>
    </w:p>
    <w:p w14:paraId="03DE186A" w14:textId="77777777" w:rsidR="00DB4A30" w:rsidRDefault="00BF018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Congratulate newly certified MTNA teachers (NCTM)</w:t>
      </w:r>
    </w:p>
    <w:p w14:paraId="7A5B5F24" w14:textId="77777777" w:rsidR="00DB4A30" w:rsidRDefault="00BF0187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President for list of members who have passed away. (Donations are made to MTNA Foundation for a member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spou</w:t>
      </w:r>
      <w:r>
        <w:rPr>
          <w:rFonts w:ascii="Times New Roman" w:hAnsi="Times New Roman"/>
          <w:sz w:val="24"/>
          <w:szCs w:val="24"/>
        </w:rPr>
        <w:t>se, parent, or child who has passed away.)</w:t>
      </w:r>
    </w:p>
    <w:p w14:paraId="1E5DD09B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0188CC6" w14:textId="77777777" w:rsidR="00DB4A30" w:rsidRDefault="00BF0187">
      <w:pPr>
        <w:pStyle w:val="Title"/>
        <w:ind w:left="630" w:hanging="63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Notify MTNA when a member is awarded Honorary Life Membership (a President </w:t>
      </w:r>
      <w:proofErr w:type="gramStart"/>
      <w:r>
        <w:rPr>
          <w:rFonts w:ascii="Times New Roman" w:hAnsi="Times New Roman"/>
          <w:sz w:val="24"/>
          <w:szCs w:val="24"/>
        </w:rPr>
        <w:t>who  has</w:t>
      </w:r>
      <w:proofErr w:type="gramEnd"/>
      <w:r>
        <w:rPr>
          <w:rFonts w:ascii="Times New Roman" w:hAnsi="Times New Roman"/>
          <w:sz w:val="24"/>
          <w:szCs w:val="24"/>
        </w:rPr>
        <w:t xml:space="preserve"> served a 2-year term is automatically granted Honorary Life Membership)</w:t>
      </w:r>
    </w:p>
    <w:p w14:paraId="18DD3FD4" w14:textId="77777777" w:rsidR="00DB4A30" w:rsidRDefault="00DB4A30">
      <w:pPr>
        <w:pStyle w:val="Title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E66ED2" w14:textId="77777777" w:rsidR="00DB4A30" w:rsidRDefault="00BF0187">
      <w:pPr>
        <w:pStyle w:val="Title"/>
        <w:ind w:left="72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Ask Terri </w:t>
      </w:r>
      <w:proofErr w:type="spellStart"/>
      <w:r>
        <w:rPr>
          <w:rFonts w:ascii="Times New Roman" w:hAnsi="Times New Roman"/>
          <w:sz w:val="24"/>
          <w:szCs w:val="24"/>
        </w:rPr>
        <w:t>Hlubek</w:t>
      </w:r>
      <w:proofErr w:type="spellEnd"/>
      <w:r>
        <w:rPr>
          <w:rFonts w:ascii="Times New Roman" w:hAnsi="Times New Roman"/>
          <w:sz w:val="24"/>
          <w:szCs w:val="24"/>
        </w:rPr>
        <w:t xml:space="preserve"> to order 50-year Membership Awards for the state conference from Midwest Trophy in OKC, (405-670-4545/Bobby Thomas). Notify honorees of award. </w:t>
      </w:r>
    </w:p>
    <w:p w14:paraId="75366114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  <w:t>Order brochures from MTNA for the state conference registration table</w:t>
      </w:r>
    </w:p>
    <w:p w14:paraId="42372098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EA4973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Encourage teachers to become MTNA certified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>Organize the Advisory Council of Young Professionals</w:t>
      </w:r>
    </w:p>
    <w:p w14:paraId="52109FA3" w14:textId="77777777" w:rsidR="00DB4A30" w:rsidRDefault="00DB4A30">
      <w:pPr>
        <w:pStyle w:val="Body"/>
      </w:pPr>
    </w:p>
    <w:p w14:paraId="62C90867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Calendar</w:t>
      </w:r>
    </w:p>
    <w:p w14:paraId="55544F9A" w14:textId="77777777" w:rsidR="00DB4A30" w:rsidRDefault="00BF0187">
      <w:pPr>
        <w:pStyle w:val="Title"/>
        <w:ind w:left="21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7EAE46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ab/>
        <w:t>Attend OMTA State Board Meeting and make report- submit digital board report</w:t>
      </w:r>
    </w:p>
    <w:p w14:paraId="7CF07969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15</w:t>
      </w:r>
      <w:r>
        <w:rPr>
          <w:rFonts w:ascii="Times New Roman" w:hAnsi="Times New Roman"/>
          <w:sz w:val="24"/>
          <w:szCs w:val="24"/>
        </w:rPr>
        <w:tab/>
        <w:t>Order trophies for 50 year members from Midwest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Trophy  (</w:t>
      </w:r>
      <w:proofErr w:type="gramEnd"/>
      <w:r>
        <w:rPr>
          <w:rFonts w:ascii="Times New Roman" w:hAnsi="Times New Roman"/>
          <w:sz w:val="24"/>
          <w:szCs w:val="24"/>
        </w:rPr>
        <w:t>OKC)</w:t>
      </w:r>
      <w:r>
        <w:rPr>
          <w:rFonts w:ascii="Times New Roman" w:hAnsi="Times New Roman"/>
          <w:sz w:val="24"/>
          <w:szCs w:val="24"/>
        </w:rPr>
        <w:tab/>
      </w:r>
    </w:p>
    <w:p w14:paraId="306EA403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April/ May</w:t>
      </w:r>
      <w:r>
        <w:rPr>
          <w:rFonts w:ascii="Times New Roman" w:hAnsi="Times New Roman"/>
          <w:sz w:val="24"/>
          <w:szCs w:val="24"/>
        </w:rPr>
        <w:tab/>
        <w:t>Order MTNA brochures for state conference</w:t>
      </w:r>
      <w:r>
        <w:rPr>
          <w:rFonts w:ascii="Times New Roman" w:eastAsia="Times New Roman" w:hAnsi="Times New Roman" w:cs="Times New Roman"/>
          <w:color w:val="FF26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96CC1A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May/June</w:t>
      </w:r>
      <w:r>
        <w:rPr>
          <w:rFonts w:ascii="Times New Roman" w:hAnsi="Times New Roman"/>
          <w:sz w:val="24"/>
          <w:szCs w:val="24"/>
        </w:rPr>
        <w:tab/>
        <w:t>Attend state conference</w:t>
      </w:r>
    </w:p>
    <w:p w14:paraId="7720C015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 Membership Committee</w:t>
      </w:r>
    </w:p>
    <w:p w14:paraId="3E75E023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Promote MTNA certification at registration</w:t>
      </w:r>
    </w:p>
    <w:p w14:paraId="4B2477F4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Recognize new members</w:t>
      </w:r>
    </w:p>
    <w:p w14:paraId="511AB24B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36BB3F" w14:textId="77777777" w:rsidR="00DB4A30" w:rsidRDefault="00BF0187">
      <w:pPr>
        <w:pStyle w:val="Title"/>
        <w:ind w:left="432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conference banquet or luncheon (whichever the Pres</w:t>
      </w:r>
      <w:r>
        <w:rPr>
          <w:rFonts w:ascii="Times New Roman" w:hAnsi="Times New Roman"/>
          <w:sz w:val="24"/>
          <w:szCs w:val="24"/>
        </w:rPr>
        <w:t xml:space="preserve">ident-elect chooses) </w:t>
      </w:r>
    </w:p>
    <w:p w14:paraId="36BA04C1" w14:textId="77777777" w:rsidR="00DB4A30" w:rsidRDefault="00BF0187">
      <w:pPr>
        <w:pStyle w:val="Title"/>
        <w:ind w:left="432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names and towns of members who have died since the last conference. (Requested from President)</w:t>
      </w:r>
    </w:p>
    <w:p w14:paraId="195521AE" w14:textId="77777777" w:rsidR="00DB4A30" w:rsidRDefault="00DB4A30">
      <w:pPr>
        <w:pStyle w:val="Title"/>
        <w:ind w:left="432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F9C136" w14:textId="77777777" w:rsidR="00DB4A30" w:rsidRDefault="00BF0187">
      <w:pPr>
        <w:pStyle w:val="Title"/>
        <w:ind w:left="432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 </w:t>
      </w:r>
      <w:proofErr w:type="gramStart"/>
      <w:r>
        <w:rPr>
          <w:rFonts w:ascii="Times New Roman" w:hAnsi="Times New Roman"/>
          <w:sz w:val="24"/>
          <w:szCs w:val="24"/>
        </w:rPr>
        <w:t>50 year</w:t>
      </w:r>
      <w:proofErr w:type="gramEnd"/>
      <w:r>
        <w:rPr>
          <w:rFonts w:ascii="Times New Roman" w:hAnsi="Times New Roman"/>
          <w:sz w:val="24"/>
          <w:szCs w:val="24"/>
        </w:rPr>
        <w:t xml:space="preserve"> members with trophy and complimentary dinners at the Banquet. (Receive 1 ticket + 1 for guest)</w:t>
      </w:r>
    </w:p>
    <w:p w14:paraId="15762CE1" w14:textId="77777777" w:rsidR="00DB4A30" w:rsidRDefault="00DB4A30">
      <w:pPr>
        <w:pStyle w:val="Title"/>
        <w:ind w:left="21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A47BBE" w14:textId="77777777" w:rsidR="00DB4A30" w:rsidRDefault="00BF0187">
      <w:pPr>
        <w:pStyle w:val="Title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the conference, write a personal letter to any </w:t>
      </w:r>
      <w:proofErr w:type="gramStart"/>
      <w:r>
        <w:rPr>
          <w:rFonts w:ascii="Times New Roman" w:hAnsi="Times New Roman"/>
          <w:sz w:val="24"/>
          <w:szCs w:val="24"/>
        </w:rPr>
        <w:t>50 year</w:t>
      </w:r>
      <w:proofErr w:type="gramEnd"/>
      <w:r>
        <w:rPr>
          <w:rFonts w:ascii="Times New Roman" w:hAnsi="Times New Roman"/>
          <w:sz w:val="24"/>
          <w:szCs w:val="24"/>
        </w:rPr>
        <w:t xml:space="preserve"> honorees who could </w:t>
      </w:r>
      <w:r>
        <w:rPr>
          <w:rFonts w:ascii="Times New Roman" w:hAnsi="Times New Roman"/>
          <w:i/>
          <w:iCs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 xml:space="preserve">attend. Include copy of the conference program and the award if it cannot be delivered in person.   </w:t>
      </w:r>
    </w:p>
    <w:p w14:paraId="4E2C1737" w14:textId="77777777" w:rsidR="00DB4A30" w:rsidRDefault="00DB4A30">
      <w:pPr>
        <w:pStyle w:val="Body"/>
        <w:rPr>
          <w:rFonts w:ascii="Times New Roman" w:eastAsia="Times New Roman" w:hAnsi="Times New Roman" w:cs="Times New Roman"/>
        </w:rPr>
      </w:pPr>
    </w:p>
    <w:p w14:paraId="0C83881A" w14:textId="77777777" w:rsidR="00DB4A30" w:rsidRDefault="00BF0187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090F3C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F9A36B4" w14:textId="77777777" w:rsidR="00DB4A30" w:rsidRDefault="00BF018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*Check </w:t>
      </w:r>
      <w:r>
        <w:rPr>
          <w:rFonts w:ascii="Times New Roman" w:hAnsi="Times New Roman"/>
          <w:i/>
          <w:iCs/>
        </w:rPr>
        <w:t>Policies and Procedures</w:t>
      </w:r>
      <w:r>
        <w:rPr>
          <w:rFonts w:ascii="Times New Roman" w:hAnsi="Times New Roman"/>
        </w:rPr>
        <w:t xml:space="preserve"> for more information </w:t>
      </w:r>
    </w:p>
    <w:p w14:paraId="6A318349" w14:textId="77777777" w:rsidR="00DB4A30" w:rsidRDefault="00DB4A30">
      <w:pPr>
        <w:pStyle w:val="Body"/>
        <w:rPr>
          <w:rFonts w:ascii="Times New Roman" w:eastAsia="Times New Roman" w:hAnsi="Times New Roman" w:cs="Times New Roman"/>
        </w:rPr>
      </w:pPr>
    </w:p>
    <w:p w14:paraId="088676F1" w14:textId="77777777" w:rsidR="00DB4A30" w:rsidRDefault="00BF018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*Expenses incurred by this office may be reimbursed by digitally submitting (via OMTA website) the </w:t>
      </w:r>
      <w:r>
        <w:rPr>
          <w:rFonts w:ascii="Times New Roman" w:hAnsi="Times New Roman"/>
          <w:i/>
          <w:iCs/>
        </w:rPr>
        <w:t>OMTA Officer Expense Form</w:t>
      </w:r>
      <w:r>
        <w:rPr>
          <w:rFonts w:ascii="Times New Roman" w:hAnsi="Times New Roman"/>
        </w:rPr>
        <w:t xml:space="preserve"> with paid receipts to the OMTA Treasurer.</w:t>
      </w:r>
    </w:p>
    <w:p w14:paraId="298DB2D9" w14:textId="77777777" w:rsidR="00DB4A30" w:rsidRDefault="00DB4A30">
      <w:pPr>
        <w:pStyle w:val="Title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C130A9F" w14:textId="77777777" w:rsidR="00DB4A30" w:rsidRDefault="00BF018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*It is the responsibility of each Officer and Chair to keep the </w:t>
      </w:r>
      <w:r>
        <w:rPr>
          <w:rFonts w:ascii="Times New Roman" w:hAnsi="Times New Roman"/>
        </w:rPr>
        <w:t>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418B3CCB" w14:textId="77777777" w:rsidR="00DB4A30" w:rsidRDefault="00DB4A30">
      <w:pPr>
        <w:pStyle w:val="Body"/>
      </w:pPr>
    </w:p>
    <w:sectPr w:rsidR="00DB4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6D82" w14:textId="77777777" w:rsidR="00BF0187" w:rsidRDefault="00BF0187">
      <w:r>
        <w:separator/>
      </w:r>
    </w:p>
  </w:endnote>
  <w:endnote w:type="continuationSeparator" w:id="0">
    <w:p w14:paraId="1EC943C2" w14:textId="77777777" w:rsidR="00BF0187" w:rsidRDefault="00B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54FA" w14:textId="77777777" w:rsidR="00DB4A30" w:rsidRDefault="00DB4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CCA0" w14:textId="77777777" w:rsidR="00BF0187" w:rsidRDefault="00BF0187">
      <w:r>
        <w:separator/>
      </w:r>
    </w:p>
  </w:footnote>
  <w:footnote w:type="continuationSeparator" w:id="0">
    <w:p w14:paraId="33A8335A" w14:textId="77777777" w:rsidR="00BF0187" w:rsidRDefault="00BF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A72" w14:textId="77777777" w:rsidR="00DB4A30" w:rsidRDefault="00DB4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6AB"/>
    <w:multiLevelType w:val="hybridMultilevel"/>
    <w:tmpl w:val="D32CD768"/>
    <w:numStyleLink w:val="ImportedStyle1"/>
  </w:abstractNum>
  <w:abstractNum w:abstractNumId="1" w15:restartNumberingAfterBreak="0">
    <w:nsid w:val="54587E09"/>
    <w:multiLevelType w:val="hybridMultilevel"/>
    <w:tmpl w:val="D32CD768"/>
    <w:styleLink w:val="ImportedStyle1"/>
    <w:lvl w:ilvl="0" w:tplc="28B402C2">
      <w:start w:val="1"/>
      <w:numFmt w:val="upperLetter"/>
      <w:lvlText w:val="%1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A0BA8">
      <w:start w:val="1"/>
      <w:numFmt w:val="decimal"/>
      <w:lvlText w:val="%2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A05C0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E4C5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03B9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21062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839F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25C1E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EE19A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0"/>
    <w:rsid w:val="001A2B3B"/>
    <w:rsid w:val="00BF0187"/>
    <w:rsid w:val="00D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C85C7"/>
  <w15:docId w15:val="{D9F68D91-54DF-F040-B8D5-02042CFF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Times Roman" w:hAnsi="Times Roman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Times Roman"/>
        <a:cs typeface="Times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2022-05-16T18:17:00Z</dcterms:created>
  <dcterms:modified xsi:type="dcterms:W3CDTF">2022-05-16T18:18:00Z</dcterms:modified>
</cp:coreProperties>
</file>